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61D" w:rsidRDefault="00F2361D" w:rsidP="008F3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F3667">
        <w:rPr>
          <w:rFonts w:ascii="Times New Roman" w:hAnsi="Times New Roman" w:cs="Times New Roman"/>
          <w:b/>
          <w:sz w:val="24"/>
          <w:szCs w:val="24"/>
          <w:lang w:val="kk-KZ"/>
        </w:rPr>
        <w:t>Дәріс. Сапа шығындарын басқару.</w:t>
      </w:r>
    </w:p>
    <w:p w:rsidR="003C036F" w:rsidRPr="008F3667" w:rsidRDefault="003C036F" w:rsidP="008F366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2361D" w:rsidRPr="008F3667" w:rsidRDefault="00F2361D" w:rsidP="008F3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Сапаның экономикалық категорияларына қатысты сапалы өнімнің сатылуынан өндірушінің пайдасы және тұтынушы күткен сапаны қамтамасыз етуге кеткен тұтынушы шығындары.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Қазіргі уақытта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өнімді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дайындау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бағасынан бөлек бұл шығ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ындар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қосады тұтынушыларды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сервисті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қамтамасыз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оған өнімді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жеткізу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кепілдік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қызмет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мерзімінде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сапаны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қамтамасыз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шығындары.</w:t>
      </w:r>
    </w:p>
    <w:p w:rsidR="008F3667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Бұ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 жеткізушінің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жалпы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шығынын құрайды</w:t>
      </w:r>
      <w:r w:rsidR="008F366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</w:p>
    <w:p w:rsidR="008F3667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F36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Сапа</w:t>
      </w:r>
      <w:proofErr w:type="gramEnd"/>
      <w:r w:rsidRPr="008F36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ға шығындар және олардың </w:t>
      </w:r>
      <w:proofErr w:type="spellStart"/>
      <w:r w:rsidRPr="008F36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классификациясы</w:t>
      </w:r>
      <w:proofErr w:type="spellEnd"/>
      <w:r w:rsidRPr="008F36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шығындар - өніммен тұтынушыларды қанағаттандыруды қамтамасыз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8F3667">
        <w:rPr>
          <w:rFonts w:ascii="Times New Roman" w:eastAsia="Times New Roman" w:hAnsi="Times New Roman" w:cs="Times New Roman"/>
          <w:sz w:val="24"/>
          <w:szCs w:val="24"/>
          <w:lang w:eastAsia="ru-RU"/>
        </w:rPr>
        <w:t>ту</w:t>
      </w:r>
      <w:proofErr w:type="spellEnd"/>
      <w:r w:rsidR="008F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</w:t>
      </w:r>
      <w:r w:rsidR="008F366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жұмсалатын</w:t>
      </w: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шығындар. 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шығындардың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бірнеше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классификациялануы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бар. Ең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белгілісі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Джуран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Фейгенбаум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тәсілдемесі. Осы тәсіліммен сәйкес шығындар төрт категорияға бөлінеді: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ескертетін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шаралар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шығыны - ақаулардың өзіндік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болу мүмкіндіктерін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болдырмау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шығындары, ақау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шығынның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болу мүмкіндіктерін төмендету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толық 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болдырмау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ға бағытталған шығындар;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- бақ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ылау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шығындар - сапаның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деңгейін растауға және анықтауға шығындар;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ішкі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 (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ішкі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ақауларға шығындар) –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келті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ілген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 ( өнім тұтынушыға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сатылмай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тұрып ),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белгіленген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сапа деңгейіне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жетпеген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сыртқы шығындар (сыртқы ақауларға шығындар) –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мекемеден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сыртта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келті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ілген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 ( өнім тұтынушыға сатылғанан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белгіленген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сапа деңгейіне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жетпеген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Осы шығындардың жиынтығы 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кеткен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жалпы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шығындарды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береді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Ф.Кросби сапаға шығын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классификациясына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ұқсас басқасын ұсынды, сапаға шығындарды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категорияға бөлуді ұсынды: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сәйкестікке шығындар 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інші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366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барлығын </w:t>
      </w:r>
      <w:r w:rsidR="008F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дұрыс </w:t>
      </w:r>
      <w:proofErr w:type="spellStart"/>
      <w:r w:rsidR="008F3667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</w:t>
      </w:r>
      <w:proofErr w:type="spellEnd"/>
      <w:r w:rsidR="008F366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</w:t>
      </w:r>
      <w:r w:rsidR="008F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</w:t>
      </w: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F366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жұмсалуы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шығындар;</w:t>
      </w:r>
    </w:p>
    <w:tbl>
      <w:tblPr>
        <w:tblpPr w:leftFromText="180" w:rightFromText="180" w:vertAnchor="text" w:horzAnchor="page" w:tblpX="3751" w:tblpY="875"/>
        <w:tblW w:w="306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66"/>
      </w:tblGrid>
      <w:tr w:rsidR="008F3667" w:rsidRPr="00F2361D" w:rsidTr="008F3667">
        <w:trPr>
          <w:trHeight w:val="340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667" w:rsidRPr="00F2361D" w:rsidRDefault="008F3667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236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Сапа</w:t>
            </w:r>
            <w:proofErr w:type="gramEnd"/>
            <w:r w:rsidRPr="00F236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ға </w:t>
            </w:r>
            <w:proofErr w:type="spellStart"/>
            <w:r w:rsidRPr="00F236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жалпы</w:t>
            </w:r>
            <w:proofErr w:type="spellEnd"/>
            <w:r w:rsidRPr="00F236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шығындар </w:t>
            </w:r>
          </w:p>
        </w:tc>
      </w:tr>
    </w:tbl>
    <w:p w:rsidR="00F2361D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сәйкессіздікке шығындар - </w:t>
      </w:r>
      <w:proofErr w:type="spell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інші</w:t>
      </w:r>
      <w:proofErr w:type="spell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реттен</w:t>
      </w:r>
      <w:proofErr w:type="spell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дұрыс </w:t>
      </w:r>
      <w:proofErr w:type="spell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істелмегені</w:t>
      </w:r>
      <w:proofErr w:type="spell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 </w:t>
      </w:r>
      <w:proofErr w:type="spell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шегуі</w:t>
      </w:r>
      <w:proofErr w:type="spell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болатын</w:t>
      </w:r>
      <w:proofErr w:type="spellEnd"/>
      <w:r w:rsidR="00F2361D"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шығындар;</w:t>
      </w:r>
    </w:p>
    <w:p w:rsidR="008F3667" w:rsidRPr="008F3667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3667" w:rsidRPr="00F2361D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2361D" w:rsidRPr="00F2361D" w:rsidRDefault="00F2361D" w:rsidP="008F36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15" w:type="dxa"/>
        <w:tblInd w:w="10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76"/>
      </w:tblGrid>
      <w:tr w:rsidR="00F2361D" w:rsidRPr="00F2361D" w:rsidTr="008F3667">
        <w:trPr>
          <w:trHeight w:val="471"/>
          <w:tblCellSpacing w:w="15" w:type="dxa"/>
        </w:trPr>
        <w:tc>
          <w:tcPr>
            <w:tcW w:w="2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361D" w:rsidRPr="00F2361D" w:rsidRDefault="00F2361D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Сәйкестікке шығындар </w:t>
            </w:r>
          </w:p>
        </w:tc>
      </w:tr>
    </w:tbl>
    <w:tbl>
      <w:tblPr>
        <w:tblpPr w:leftFromText="180" w:rightFromText="180" w:vertAnchor="text" w:horzAnchor="page" w:tblpX="5851" w:tblpY="-722"/>
        <w:tblW w:w="287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76"/>
      </w:tblGrid>
      <w:tr w:rsidR="008F3667" w:rsidRPr="00F2361D" w:rsidTr="008F3667">
        <w:trPr>
          <w:trHeight w:val="458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667" w:rsidRPr="00F2361D" w:rsidRDefault="008F3667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Сәйкессіздікке шығындар </w:t>
            </w:r>
          </w:p>
        </w:tc>
      </w:tr>
    </w:tbl>
    <w:p w:rsidR="00F2361D" w:rsidRPr="00F2361D" w:rsidRDefault="00F2361D" w:rsidP="008F3667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F2361D" w:rsidRPr="00F2361D" w:rsidRDefault="00F2361D" w:rsidP="008F3667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71"/>
      </w:tblGrid>
      <w:tr w:rsidR="00F2361D" w:rsidRPr="00F2361D" w:rsidTr="00F236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361D" w:rsidRPr="00F2361D" w:rsidRDefault="00F2361D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Ескертетін</w:t>
            </w:r>
            <w:proofErr w:type="spellEnd"/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шығындар </w:t>
            </w:r>
          </w:p>
        </w:tc>
      </w:tr>
    </w:tbl>
    <w:tbl>
      <w:tblPr>
        <w:tblpPr w:leftFromText="180" w:rightFromText="180" w:vertAnchor="text" w:horzAnchor="page" w:tblpX="6946" w:tblpY="-383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7"/>
      </w:tblGrid>
      <w:tr w:rsidR="008F3667" w:rsidRPr="00F2361D" w:rsidTr="008F366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667" w:rsidRPr="00F2361D" w:rsidRDefault="008F3667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Сыртқы шығындар </w:t>
            </w:r>
          </w:p>
        </w:tc>
      </w:tr>
    </w:tbl>
    <w:p w:rsidR="00F2361D" w:rsidRPr="00F2361D" w:rsidRDefault="00F2361D" w:rsidP="008F3667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8"/>
      </w:tblGrid>
      <w:tr w:rsidR="00F2361D" w:rsidRPr="00F2361D" w:rsidTr="008F3667">
        <w:trPr>
          <w:tblCellSpacing w:w="15" w:type="dxa"/>
        </w:trPr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361D" w:rsidRPr="00F2361D" w:rsidRDefault="00F2361D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Бақылау </w:t>
            </w:r>
          </w:p>
        </w:tc>
      </w:tr>
    </w:tbl>
    <w:tbl>
      <w:tblPr>
        <w:tblpPr w:leftFromText="180" w:rightFromText="180" w:vertAnchor="text" w:horzAnchor="page" w:tblpX="6871" w:tblpY="-314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4"/>
      </w:tblGrid>
      <w:tr w:rsidR="008F3667" w:rsidRPr="00F2361D" w:rsidTr="008F3667">
        <w:trPr>
          <w:trHeight w:val="450"/>
          <w:tblCellSpacing w:w="15" w:type="dxa"/>
        </w:trPr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667" w:rsidRPr="00F2361D" w:rsidRDefault="008F3667" w:rsidP="008F36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Ішкі</w:t>
            </w:r>
            <w:proofErr w:type="spellEnd"/>
            <w:r w:rsidRPr="00F236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шығындар </w:t>
            </w:r>
          </w:p>
        </w:tc>
      </w:tr>
    </w:tbl>
    <w:p w:rsidR="00F2361D" w:rsidRPr="00F2361D" w:rsidRDefault="00F2361D" w:rsidP="008F3667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Сурет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ға құрайтын шығындар</w:t>
      </w:r>
    </w:p>
    <w:p w:rsidR="008F3667" w:rsidRPr="00F2361D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ISO 9004 талаптарына сәйкес сапаға шығындар өндірістік және өндірістік емес болып бөлінеді.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Сапаға өнді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істік шығындар 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мақсатымен және қамтамсыз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талап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етілген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сапа деңгейін.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қосады: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ескертетін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шаралар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бағалау (сәйкестікке шығындар) шығындары,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- ақауларды жоюға арналған шығындар (сәйкессіздікке шығындар)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дірушінің шығындары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шаралары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бағалау өз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кезегінде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бөлінеді: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ақау және сәйкессіздіктің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ескертетін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әрекет шығындары. Мұнда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кіргізуге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әзірлеу, еңгізу және сапа жүйесін қолдау шығындарды,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себебі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сапа жүйесінің жұмыс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істеуі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тұтынушының оның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талаптарына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сайкес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келмейтін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өнімді алуының қатерін төмендетеді.</w:t>
      </w:r>
    </w:p>
    <w:p w:rsid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ақау және сәйкессіздікті анықтау шығындары, өнімді өндіру және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процессінде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шығатын, тұ</w:t>
      </w:r>
      <w:proofErr w:type="gram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тынушы</w:t>
      </w:r>
      <w:proofErr w:type="gram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тарату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кезеңіне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дейін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жою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мақсатымен (инспекциялық шығындар). Мұнда қатысты: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жобалауды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тексеруді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жүргізу,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кіруші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материалдардың және жиынтықты бұйымдардың бақылауы,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тексеру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өлшеуінің және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сынаушы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жабдықтар,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дайын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өнімнің қабылдап беру сынауының шығындары,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тексеру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жүйесін </w:t>
      </w:r>
      <w:proofErr w:type="spellStart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>енгізу</w:t>
      </w:r>
      <w:proofErr w:type="spellEnd"/>
      <w:r w:rsidRPr="00F236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шығындары.</w:t>
      </w:r>
    </w:p>
    <w:p w:rsidR="008F3667" w:rsidRPr="00F2361D" w:rsidRDefault="008F3667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6269" w:rsidRPr="00616269" w:rsidRDefault="00616269" w:rsidP="008F3667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</w:pPr>
      <w:r w:rsidRPr="0061626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t>Есеп мәселесі және сапаға талдау шығындары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Сапаға шығынды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есепке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шешуі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қажет мәселелер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інші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мәселе - шығын элементтерінің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тізімін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анықтау,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қызметіне қатысты және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топтастыру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Екінші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мәселе –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элеметтердің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атауын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қызметкерлеріне олардың мағыналары түсінікті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үшін. Үшінші мәселе - ә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 үшін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символ тағайындау.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: сан, ә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іп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олардың қосылысы.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Жоғарыда шығын элементтерінің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тізімі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келті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ілген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болатын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сәйкес осы ұсыныммен топтастырылған. Сапаға шығындардың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жалпы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мәліметтерді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мәні - басшылықты басқару құралымен қамтамсыз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Әсіресе маңызды шығын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элементтері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анықталған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түрде,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аталған және бөлінілген ә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түрлі категорияларға, соның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бө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ім үшін;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қандай да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сала үшін;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өнім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қандай да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жұмысшы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орын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қандайда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ақау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үшін.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Талаптар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орнатылған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мекемемен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өздері қолдануы үшін.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Алайда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ұмытпау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жинақталған ақпараттар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жеткілікті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жүргізуі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басқа түрлі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талдауларды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Сапаға шығындардың ә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түрлі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элеметтерін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кодтау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классификациялау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жүйесі орнатылғаннан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айқындау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тиіс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шығындардың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деректер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көзін. Ақпараттардың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біршама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бөлігі бар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мүмкін,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кейбір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бөліктерді айтарлықтай жеңіл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алынуы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мүмкін. Ал басқа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деректерді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анықтау анағұрлым қиын, 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іршамасы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қазірше қиын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бағасы 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жұмыста қателіктер);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үстеме шығыстар;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қайталама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сынаумен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бақылаумен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еңбек өтемі;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материалдар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бағасы;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үстеме шығыстар;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жоғалтылған уақыттың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есесін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қайтару үшін, үстеме жұмыс төлемі;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кем алынған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өнімнің классының (сорт) төмендеуімен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Сыртқы шығындардың бө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ігі тұтынушылармен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өнім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сәтте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кепілдік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кезеңінде қайтарылуымен.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өнім қайтарылса, жөнделмейтін ақаумен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қайта жөндеумен және жөндеумен байланысқан шығындар анықталады,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ішкі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секілді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Алайда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басқа шығындар да 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 аны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қталуы оңай. Оларға: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ең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бек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ақы төлеу, үстеме шығыстар және басқа да ұсталымдар тұтынушылардың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арыздарын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зерттеумен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ең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бек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ақы төлеу, үстеме шығыстар және басқа да ұсталымдар тұтынушыларға қызмет көрсетуімен қанағаттандырылмағандығымен шақырылған;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қосымша тасмалдаушылық шығындар;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ұсталымдар,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қараушылықпен шақырылғандар (соның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соттық) және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кезектегі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компенсациялық өтем ақы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Ескертілетін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шаралардың шығындарын анықтау өте қиын, өйткені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көлемдегі бөлімшелердің қызметімен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көп қызметкерлер бұл жұмыстарына, жұмыс уақытының тек аз ғана уақытын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арнайды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Бұл шығындар қызметтің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келесі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кезең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інде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мүмкін: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өнді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істе;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маркетинг;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жобалау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әзірлеу;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материалдық қамтамсыз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процессті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жоспарлау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зеттеу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лабораториалық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сынау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қаржылық – экономикалық қамтамсыз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деректерді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өңдеу;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- оқыту.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Берілген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категорияның кө</w:t>
      </w:r>
      <w:proofErr w:type="gram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шығындары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сапаны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қамтамсыз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бөлімінің қызметкерлерінің жұмысымен </w:t>
      </w:r>
      <w:proofErr w:type="spellStart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6269" w:rsidRPr="00616269" w:rsidRDefault="00616269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6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361D" w:rsidRPr="00F2361D" w:rsidRDefault="00F2361D" w:rsidP="008F36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4E11" w:rsidRPr="008F3667" w:rsidRDefault="00894E11" w:rsidP="008F3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94E11" w:rsidRPr="008F366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61D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4B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372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B7EF8"/>
    <w:rsid w:val="000C1559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8A"/>
    <w:rsid w:val="003136AC"/>
    <w:rsid w:val="00313A77"/>
    <w:rsid w:val="00314C38"/>
    <w:rsid w:val="00314FF4"/>
    <w:rsid w:val="00315904"/>
    <w:rsid w:val="00315CEF"/>
    <w:rsid w:val="0031733D"/>
    <w:rsid w:val="00317D2E"/>
    <w:rsid w:val="00317DFC"/>
    <w:rsid w:val="00320370"/>
    <w:rsid w:val="0032178A"/>
    <w:rsid w:val="0032195B"/>
    <w:rsid w:val="00321E3B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2AEF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480F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101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36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BA0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A25"/>
    <w:rsid w:val="004C3E84"/>
    <w:rsid w:val="004C436A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4409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6A96"/>
    <w:rsid w:val="005B7A9E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269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5FD6"/>
    <w:rsid w:val="00646350"/>
    <w:rsid w:val="00647194"/>
    <w:rsid w:val="00647605"/>
    <w:rsid w:val="00647677"/>
    <w:rsid w:val="00647745"/>
    <w:rsid w:val="006502BA"/>
    <w:rsid w:val="00650C5B"/>
    <w:rsid w:val="00650F52"/>
    <w:rsid w:val="0065135B"/>
    <w:rsid w:val="006517FF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4FC"/>
    <w:rsid w:val="00661C3F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5FFF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E72"/>
    <w:rsid w:val="006F1FA5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D25"/>
    <w:rsid w:val="00767055"/>
    <w:rsid w:val="0076715C"/>
    <w:rsid w:val="0076792C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63E"/>
    <w:rsid w:val="00833C7F"/>
    <w:rsid w:val="008340BC"/>
    <w:rsid w:val="00834728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3671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3B"/>
    <w:rsid w:val="008E75C9"/>
    <w:rsid w:val="008E77DA"/>
    <w:rsid w:val="008F027B"/>
    <w:rsid w:val="008F036E"/>
    <w:rsid w:val="008F0D75"/>
    <w:rsid w:val="008F17D6"/>
    <w:rsid w:val="008F3667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100B1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B75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5D86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B10"/>
    <w:rsid w:val="00D87D57"/>
    <w:rsid w:val="00D90791"/>
    <w:rsid w:val="00D907A2"/>
    <w:rsid w:val="00D9107B"/>
    <w:rsid w:val="00D9130F"/>
    <w:rsid w:val="00D9229F"/>
    <w:rsid w:val="00D92683"/>
    <w:rsid w:val="00D92C34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D06"/>
    <w:rsid w:val="00E057A5"/>
    <w:rsid w:val="00E05FFF"/>
    <w:rsid w:val="00E061E7"/>
    <w:rsid w:val="00E06EF3"/>
    <w:rsid w:val="00E079EE"/>
    <w:rsid w:val="00E07DD3"/>
    <w:rsid w:val="00E1298C"/>
    <w:rsid w:val="00E1332E"/>
    <w:rsid w:val="00E13890"/>
    <w:rsid w:val="00E13926"/>
    <w:rsid w:val="00E1427F"/>
    <w:rsid w:val="00E145F6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363"/>
    <w:rsid w:val="00E518BC"/>
    <w:rsid w:val="00E520AD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61D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480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388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6162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2361D"/>
    <w:rPr>
      <w:b/>
      <w:bCs/>
    </w:rPr>
  </w:style>
  <w:style w:type="character" w:customStyle="1" w:styleId="current">
    <w:name w:val="current"/>
    <w:basedOn w:val="a0"/>
    <w:rsid w:val="00F2361D"/>
  </w:style>
  <w:style w:type="character" w:styleId="a5">
    <w:name w:val="Hyperlink"/>
    <w:basedOn w:val="a0"/>
    <w:uiPriority w:val="99"/>
    <w:semiHidden/>
    <w:unhideWhenUsed/>
    <w:rsid w:val="00F2361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162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2020-09-18T03:39:00Z</dcterms:created>
  <dcterms:modified xsi:type="dcterms:W3CDTF">2020-09-18T04:02:00Z</dcterms:modified>
</cp:coreProperties>
</file>